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76" w:rsidRPr="00B62140" w:rsidRDefault="00897476" w:rsidP="009C4111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bookmarkEnd w:id="0"/>
      <w:r w:rsidRPr="00B62140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t xml:space="preserve">Հաշմանդամություն ունեցող անձանց սոցիալական </w:t>
      </w:r>
      <w:r w:rsidRPr="00B62140"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  <w:t>ներառման</w:t>
      </w:r>
      <w:r w:rsidRPr="00B62140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t xml:space="preserve"> 2019 </w:t>
      </w: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897476" w:rsidRPr="00B62140" w:rsidRDefault="00897476" w:rsidP="009C4111">
      <w:pPr>
        <w:ind w:firstLine="567"/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>ծրագր</w:t>
      </w:r>
      <w:r w:rsidRPr="00B62140">
        <w:rPr>
          <w:rFonts w:ascii="GHEA Grapalat" w:hAnsi="GHEA Grapalat" w:cs="Arial"/>
          <w:b/>
          <w:bCs/>
          <w:sz w:val="22"/>
          <w:szCs w:val="22"/>
          <w:lang w:val="en-US"/>
        </w:rPr>
        <w:t>ով</w:t>
      </w: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 xml:space="preserve"> </w:t>
      </w:r>
      <w:r w:rsidRPr="00B62140">
        <w:rPr>
          <w:rFonts w:ascii="GHEA Grapalat" w:eastAsia="Calibri" w:hAnsi="GHEA Grapalat" w:cs="Sylfaen"/>
          <w:b/>
          <w:sz w:val="22"/>
          <w:szCs w:val="22"/>
          <w:lang w:val="hy-AM" w:eastAsia="en-US"/>
        </w:rPr>
        <w:t>նախատեսվող</w:t>
      </w: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 xml:space="preserve"> միջոցառումների ցանկ</w:t>
      </w:r>
    </w:p>
    <w:p w:rsidR="00897476" w:rsidRPr="00B62140" w:rsidRDefault="00897476" w:rsidP="009C4111">
      <w:pPr>
        <w:autoSpaceDE w:val="0"/>
        <w:autoSpaceDN w:val="0"/>
        <w:adjustRightInd w:val="0"/>
        <w:ind w:firstLine="567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3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3970"/>
        <w:gridCol w:w="77"/>
        <w:gridCol w:w="2327"/>
        <w:gridCol w:w="147"/>
        <w:gridCol w:w="31"/>
        <w:gridCol w:w="1664"/>
        <w:gridCol w:w="149"/>
        <w:gridCol w:w="1841"/>
        <w:gridCol w:w="286"/>
        <w:gridCol w:w="2976"/>
      </w:tblGrid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sz w:val="22"/>
                <w:szCs w:val="22"/>
                <w:lang w:val="hy-AM" w:eastAsia="en-US"/>
              </w:rPr>
              <w:t>Հ/Հ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Միջոցառման անվանումը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Պատասխանատու կատարողը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Կատարման ժամկետը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Ֆինանսավորման չափը և  աղբյուրը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Ակնկալվող արդյունքը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GHEA Grapalat"/>
                <w:b/>
                <w:bCs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hy-AM"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Օ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րենսդրության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համապատասխանեցում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«Հ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սկզբունքներին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1.1.</w:t>
            </w:r>
          </w:p>
        </w:tc>
        <w:tc>
          <w:tcPr>
            <w:tcW w:w="397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1312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«Հաշմանդամություն ունեցող անձանց իրավունքների մասին»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Հայաստանի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Հանրապետու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softHyphen/>
              <w:t>թյան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օրենքի նախագծի և օրենքի կիրարկումն ապահովող միջոցառումների ցանկի մշակում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441DD7" w:rsidRPr="00B62140" w:rsidRDefault="00441DD7" w:rsidP="00EF1FF9">
            <w:pPr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նախարարություն 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441DD7" w:rsidRPr="00B62140" w:rsidRDefault="00441DD7" w:rsidP="00EF1FF9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2976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Tahoma" w:hAnsi="GHEA Grapalat" w:cs="Tahoma"/>
                <w:spacing w:val="-8"/>
                <w:lang w:val="hy-AM"/>
              </w:rPr>
            </w:pP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«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Հաշմանդամություն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օրենքը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ընդունվել է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Ազգային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ժողովի կողմից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1.2.</w:t>
            </w:r>
          </w:p>
        </w:tc>
        <w:tc>
          <w:tcPr>
            <w:tcW w:w="397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իրացումն ապահովելու նպատակով` գործող իրավական ակտերում փոփոխություններ կամ նոր իրավական ակտերի ընդունում: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tabs>
                <w:tab w:val="left" w:pos="1312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ab/>
            </w:r>
          </w:p>
        </w:tc>
        <w:tc>
          <w:tcPr>
            <w:tcW w:w="2551" w:type="dxa"/>
            <w:gridSpan w:val="3"/>
            <w:shd w:val="clear" w:color="auto" w:fill="auto"/>
          </w:tcPr>
          <w:p w:rsidR="00441DD7" w:rsidRPr="00B62140" w:rsidRDefault="00441DD7" w:rsidP="00EF1FF9">
            <w:pPr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Նախարարություններ</w:t>
            </w:r>
          </w:p>
          <w:p w:rsidR="00441DD7" w:rsidRPr="00B62140" w:rsidRDefault="00441DD7" w:rsidP="00EF1FF9">
            <w:pPr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EF1FF9">
            <w:pPr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Քաղաքաշինության պետական կոմիտե</w:t>
            </w:r>
          </w:p>
          <w:p w:rsidR="00441DD7" w:rsidRPr="00B62140" w:rsidRDefault="00441DD7" w:rsidP="00EF1FF9">
            <w:pPr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EF1FF9">
            <w:pPr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</w:p>
          <w:p w:rsidR="00441DD7" w:rsidRPr="00B62140" w:rsidRDefault="00441DD7" w:rsidP="00EF1FF9">
            <w:pPr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441DD7" w:rsidRPr="00B62140" w:rsidRDefault="00441DD7" w:rsidP="00EF1FF9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2976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Tahoma" w:hAnsi="GHEA Grapalat" w:cs="Tahoma"/>
                <w:spacing w:val="-8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Բոլոր ոլորտների իրավական ակտերի համապատասխանեցում ՄԱԿ-ի «Հաշմանդամություն ունեցող անձանց իրավունքների մասին» Կովենցիայի սկզբունքներին, հաշմանդամություն ունեցող անձանց իրավունքների պաշտպանության, նրանց համար հավասար և մատչելի պայմաններ 1.3.ապահովելու վերաբերյալ դրույթների ամրագրում,  խտրական դրույթներ պարունակող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իրավական ակտերի վերանայում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Հաշմանդամություն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անձի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իրացման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համար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անհրաժեշտ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պայմանների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խելամիտ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հարմարեցումների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կարիքների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գնահատման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նոր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համակարգի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ներդրում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tabs>
                <w:tab w:val="left" w:pos="1349"/>
              </w:tabs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2474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Աշխատանքի և սոցիալական հարցերի նախարարություն 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ՀՀ օրենքով չարգելված այլ միջոցներ</w:t>
            </w:r>
          </w:p>
        </w:tc>
        <w:tc>
          <w:tcPr>
            <w:tcW w:w="2976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Անձի կարիքների բազմակողմանի գնահատում  և հաշմանդամության գնահատում` Առողջապահության համաշխարհային կազմակերպության ֆունկցիաների միջազգային դասակարգման (ԱՀԿ ՖՄԴ) սկզբունքների հիման վրա 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կենտրոնական ընտրական հանձնաժողովի 2016թ. նոյեմբերի 22-ի N 136-Ն որոշման վերանայում՝ քվեարկության գործընթացի մատչելիության ապահովման նպատակով։ </w:t>
            </w:r>
          </w:p>
        </w:tc>
        <w:tc>
          <w:tcPr>
            <w:tcW w:w="2474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Կենտրոնական ընտրական հանձնաժողով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2019թ. փետրվարի 1-ին տասնօրյակ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2976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Քվեարկությանը մասնակցելու դժվարություններ ունեցող ընտրողների համար լրացուցիչ հնարավորություններով համալրում և հավասար պայմանների ապահովում </w:t>
            </w:r>
          </w:p>
        </w:tc>
      </w:tr>
      <w:tr w:rsidR="00441DD7" w:rsidRPr="002A3D73" w:rsidTr="00267210">
        <w:trPr>
          <w:trHeight w:val="1250"/>
        </w:trPr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n AMU"/>
                <w:shd w:val="clear" w:color="auto" w:fill="FFFFFF"/>
                <w:lang w:val="hy-AM"/>
              </w:rPr>
            </w:pPr>
            <w:r w:rsidRPr="00B62140">
              <w:rPr>
                <w:rFonts w:ascii="GHEA Grapalat" w:hAnsi="GHEA Grapalat" w:cs="Arian AMU"/>
                <w:sz w:val="22"/>
                <w:szCs w:val="22"/>
                <w:shd w:val="clear" w:color="auto" w:fill="FFFFFF"/>
                <w:lang w:val="hy-AM"/>
              </w:rPr>
              <w:t xml:space="preserve">Խնամատարության և խնամատարության հանձնված հաշմանդամություն ունեցող երեխայի խնամքի աջակցության իրավական հիմքերի ստեղծում </w:t>
            </w:r>
          </w:p>
        </w:tc>
        <w:tc>
          <w:tcPr>
            <w:tcW w:w="2474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2976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Հաշմանդամություն ունեցող երեխայի դաստիարակությունը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խնամատար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ընտանիքում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կազմակերպելու աջակցության մեխանիզմերի ամրագրում </w:t>
            </w:r>
          </w:p>
        </w:tc>
      </w:tr>
      <w:tr w:rsidR="00441DD7" w:rsidRPr="002A3D73" w:rsidTr="00267210">
        <w:trPr>
          <w:trHeight w:val="800"/>
        </w:trPr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1.6.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Հանրապետությունում կանանց և տղամարդկանց հավասար իրավունքների և հավասար հնարավորությունների ապահովման քաղաքականության իրականացման 2018-2022 թվական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ների ռազմավարությունը և միջոցա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ռումների ծրագիրը հաստատելու մասին» ՀՀ կառավարության որոշման նախագծի ընդունում` ապահովելով հաշմանդամություն ունեցող կանանց կարիքների գնահատումը, սոցիալ-տնտեսական խնդիրների լուծմանն ուղղված տեղական սոցիալական ծրագրերի մշակումը և իրականացումը</w:t>
            </w:r>
          </w:p>
        </w:tc>
        <w:tc>
          <w:tcPr>
            <w:tcW w:w="2474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af-ZA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2976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1930"/>
              </w:tabs>
              <w:ind w:firstLine="567"/>
              <w:jc w:val="both"/>
              <w:rPr>
                <w:rFonts w:ascii="GHEA Grapalat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Կանանց իրավունքների պաշտպանություն, սոցիալական, առողջապահական, կրթական և այլ ծառայությունների հասանելիության ապահովում</w:t>
            </w:r>
          </w:p>
          <w:p w:rsidR="00441DD7" w:rsidRPr="00B62140" w:rsidRDefault="00441DD7" w:rsidP="009C4111">
            <w:pPr>
              <w:tabs>
                <w:tab w:val="left" w:pos="0"/>
              </w:tabs>
              <w:ind w:firstLine="567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441DD7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հաղորդակցման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տեխնոլոգիաների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հասանելիության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Կառուցվող և վերակառուցվող շենքերի և շինությունների նախագծային առաջարկների մշակման և շահագործման հանձնելու  փուլում հաշմանդամություն ունեցող անձանց հարցերով զբաղվող ՀԿ-ների ներգրավում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Պետական 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ճարտարապետահատակագծային առաջադրանքներում հաշմանդամություն ունեցող անձանց համար,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մատչելիության նորմերի համապատասխանության որոշարկման գործընթացին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հարցերով զբաղվող ՀԿ- ների մասնակցության ապահովում</w:t>
            </w:r>
          </w:p>
        </w:tc>
      </w:tr>
      <w:tr w:rsidR="00441DD7" w:rsidRPr="002A3D73" w:rsidTr="00267210">
        <w:trPr>
          <w:trHeight w:val="980"/>
        </w:trPr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Քաղաքային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գյուղական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վայրերում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հասարակական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շենքերի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շինությունների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(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այդ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թվում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կրթական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առողջապահական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հաստատությունների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),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բնակելի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տարածքների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մատչելիության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գնահատում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խելամիտ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հարմարեցումների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վերաբերյալ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առաջարկությունների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ներկայացում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Նախարարություններ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 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</w:t>
            </w:r>
            <w:r w:rsidRPr="00B62140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Օրենքով չարգելված միջոցներ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af-ZA" w:eastAsia="en-US"/>
              </w:rPr>
              <w:t xml:space="preserve">ասարակական և արտադրական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նշանակության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af-ZA" w:eastAsia="en-US"/>
              </w:rPr>
              <w:t xml:space="preserve">  շենքեր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ի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af-ZA" w:eastAsia="en-US"/>
              </w:rPr>
              <w:t xml:space="preserve"> ու շինությունների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մատչելիության վերաբերյալ տեղեկատվության առկայություն 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3E7D21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Սեյսմիկ անվտանգության բարելավման ծրագրով 46 դպրոցների վերակառուցման շրջանակներում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ապահովել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մատչելիության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նորմերը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ունեցող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անձանց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համար</w:t>
            </w:r>
          </w:p>
        </w:tc>
        <w:tc>
          <w:tcPr>
            <w:tcW w:w="2327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Տարածքային կառավարման և զարգացման նախարարություն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Հայաստանի տարածքային զարգացման հիմնադրամ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3E7D21" w:rsidRDefault="00441DD7" w:rsidP="00704FEF">
            <w:pPr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Ասիական զարգացման բանկ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Նշված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ծրագրով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վերակառուցված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ապահովվել է 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ունեցող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անձանց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համար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մատչելի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միջավայր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(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անխոչընդոտ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միջավայր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)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շենքի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ներսում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դրսում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</w:p>
        </w:tc>
      </w:tr>
      <w:tr w:rsidR="00441DD7" w:rsidRPr="00B62140" w:rsidTr="00267210">
        <w:trPr>
          <w:trHeight w:val="1250"/>
        </w:trPr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ՀՀ ԱՆ Դատապարտյալների հիվանդանոց քրեակատարողական հիմնարկում հաշմանդամություն ունեցող կալանավորված անձանց և դատապարտյալների համար մատչելի պայմանների ապահովում</w:t>
            </w:r>
          </w:p>
        </w:tc>
        <w:tc>
          <w:tcPr>
            <w:tcW w:w="2327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Արդարադատության նախարարություն 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Հասարակական կազմակերպությունն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եր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b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b/>
              </w:rPr>
            </w:pPr>
            <w:r w:rsidRPr="003E7D21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b/>
              </w:rPr>
            </w:pPr>
            <w:r w:rsidRPr="003E7D21">
              <w:rPr>
                <w:rFonts w:ascii="GHEA Grapalat" w:hAnsi="GHEA Grapalat"/>
                <w:sz w:val="22"/>
                <w:szCs w:val="22"/>
              </w:rPr>
              <w:t>Քրեակատարողական հիմնարկի տարածքում հաշմանդամություն ունեցող անձանց տեղաշարժի մատչելիության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Քրեակատարողական հիմնարկներում հաշմանդամություն ունեցող անձանց համար խելամիտ հարմարեցումների ապահովում: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Արդարադատության նախարարության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Քրեակատարողական հիմնարկի տարածքում հաշմանդամություն ունեցող անձանց իրավունքների իրացման և տեղաշարժի մատչելիության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2.6.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փողոցների խաչմերուկներում և բանուկ մասերում թեքահարթակների կառուցում, ինչպես նաև տեսողության խնդիրներ ունեցող անձանց տեղաշարժման համար մատչելի պայմանների ապահովում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խնդիրներ ունեցող անձանց համար հավասար և մատչելի պայմանների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2.7.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Ներքաղաքային և միջքաղաքային  երթուղիներում</w:t>
            </w:r>
            <w:r w:rsidRPr="00941C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շահագործվող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ավտո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բուս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ների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վրա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ունեցող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անձանց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համար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հատուկ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վերելակային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հարմա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րանք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ների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և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ավտոբուսների ուղե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>սրահ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>ներում կանգառ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>ների անվանումների բարձրա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 xml:space="preserve">ձայն հայտարարման սարքերի,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ինչպես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նաև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խոսքի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խնդիրներ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համար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նախատեսված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կանգառի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ազդանշանի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սեղմակի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տեղադրում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t>Համայնքային բյուջեներ</w:t>
            </w: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 w:eastAsia="en-US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</w:t>
            </w: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t>համար քաղաքային հասարակական տրանսպորտից օգտվելու մատչելիության և հարմարավետության ապահովում: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2.8.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Հաշմանդամություն ունեցող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անձանց համար հարմարեցված տրանսպորտային միջոցների ձեռքբերում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Երևանի 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Տարվա  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Համայնքայ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 xml:space="preserve">ին բյուջեներ,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Տվյալ տարում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ձեռքբերվող տրանսպորտային միջոցները մատչելի են հաշմանդամություն ունեցող անձանց համար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2.9.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Լուսացույցների վրա ձայնային ազդանշանների տեղադրում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Ոստիկանություն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Լրացուցիչ ֆինանսավորում չի պահանջվում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Տեսողությունից հաշմանդամություն ունեցող անձանց  ազատ տեղարշարժի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2.1</w:t>
            </w:r>
            <w:r w:rsidR="00251A69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0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>Իրավիճակային օգնության տրամադրման ուղեցույցի տեղայնացում</w:t>
            </w:r>
          </w:p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704FEF" w:rsidRDefault="00441DD7" w:rsidP="009C4111">
            <w:pPr>
              <w:tabs>
                <w:tab w:val="left" w:pos="1021"/>
              </w:tabs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704FEF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704FEF" w:rsidRDefault="00441DD7" w:rsidP="009C4111">
            <w:pPr>
              <w:ind w:firstLine="567"/>
              <w:rPr>
                <w:rFonts w:ascii="GHEA Grapalat" w:hAnsi="GHEA Grapalat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704FEF" w:rsidRDefault="00441DD7" w:rsidP="00704FEF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>Հանրային ծառայություններում հաշմանդամություն ունեցող անձանց իրավիճակային օգնություն տրամադրող վերապատրաստված մասնագետներով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441DD7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Հաշմանդամություն ունեցող անձանց կրթության </w:t>
            </w:r>
            <w:r w:rsidRPr="00704FEF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իրավունքի ապահովում 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«Նախադպրոցական կրթության մասին» ՀՀ օրենքի նախագծի լրամշակում և ներկայացում Ազգային ժողով 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2019թ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սեպտեմբերի 3-րդ տասնօրյակ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62" w:type="dxa"/>
            <w:gridSpan w:val="2"/>
            <w:vMerge w:val="restart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Հաշմանդամություն ունեցող երեխաների համար նախադպրոցական կրթության մատչելիության ապահովում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</w:tr>
      <w:tr w:rsidR="00441DD7" w:rsidRPr="00B62140" w:rsidTr="00267210">
        <w:trPr>
          <w:trHeight w:val="2420"/>
        </w:trPr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Երևան քաղաքի յուրաքանչյուր վարչական շրջանում ներառական կրթություն իրականացնող մանկապարտեզներով ապահովում, 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262" w:type="dxa"/>
            <w:gridSpan w:val="2"/>
            <w:vMerge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Երևանում, Շիրակի և Արագածոտնի մարզերում համընդհանուր ներառական կրթության ապահովում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 և գիտության նախարարություն                 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 և օրենքով չարգելված այլ 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Calibri"/>
                <w:lang w:val="hy-AM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Կրթության առանձնահատուկ պայմանների կարիք, այդ թվում՝ հաշմանդամություն ունեցող երեխաների կրթության ապահովում Երևան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քաղաքի՝ 170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Շիրակի մարզի՝ 149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Արագածոտնի մարզի՝ 118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հանրակրթական դպրոցներում: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Երևան քաղաքում՝  5, Շիրակի մարզում՝ 2 և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Արագածոտնի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մարզում՝ 1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հիմնում: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3.4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Մարզպետար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Հասարակական կազմակերպություններ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lastRenderedPageBreak/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Դպրոցներում հարմարեցված միջավայրի արդիականացում, գույքի թարմացում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Հանրակրթական դպրոցներում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կրթության առանձնահատուկ պայմանների կարիք ունեցող երեխաների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հետ աշխատող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մանկավարժական աշխատողների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վերապատրաստում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</w:t>
            </w:r>
            <w:r w:rsidRPr="00B62140">
              <w:rPr>
                <w:rFonts w:ascii="GHEA Grapalat" w:hAnsi="GHEA Grapalat"/>
                <w:sz w:val="22"/>
                <w:szCs w:val="22"/>
                <w:lang w:val="af-ZA"/>
              </w:rPr>
              <w:t>րթության և գիտության նախարարության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/>
                <w:sz w:val="22"/>
                <w:szCs w:val="22"/>
                <w:lang w:val="hy-AM"/>
              </w:rPr>
              <w:t>«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Կրթության ազգային ինստիտուտ</w:t>
            </w:r>
            <w:r w:rsidRPr="00B62140">
              <w:rPr>
                <w:rFonts w:ascii="GHEA Grapalat" w:eastAsia="SimSun" w:hAnsi="GHEA Grapalat"/>
                <w:sz w:val="22"/>
                <w:szCs w:val="22"/>
                <w:lang w:val="hy-AM"/>
              </w:rPr>
              <w:t>» ՓԲԸ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Հանրապետական մանկավարժահոգեբանական աջակցության կենտրոն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Հասարակական կազմակերպություններ 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/>
                <w:lang w:val="en-US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>ՀՀ պ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</w:rPr>
              <w:t>ետական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և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համայնքային բյուջեներ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 xml:space="preserve">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170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հանրակրթական 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դպրոցների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և առնվազն 5 տարածքային մանկավարժահոգեբանական աջակցության կենտրոնների 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ման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կավարժական աշխատողների,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Շիրակի՝ 149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հանրակրթական դպրոցների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և 2 տարածքային մանկավարժահոգեբանական աջակցության կենտրոնների 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ման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կավարժական աշխատողների և Արագածոտնի՝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 118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հանրակրթական դպրոցների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1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տարածքային մանկավարժահոգեբանական աջակցության կենտրոնների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մանակավարժական աշխատողների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վերապատրաստում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3.6.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tabs>
                <w:tab w:val="left" w:pos="511"/>
              </w:tabs>
              <w:spacing w:after="200"/>
              <w:ind w:firstLine="567"/>
              <w:rPr>
                <w:rFonts w:ascii="GHEA Grapalat" w:hAnsi="GHEA Grapalat"/>
                <w:color w:val="000000"/>
                <w:lang w:val="af-ZA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Հանրակրթական դպրոցներում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ուսումնամեթոդական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մշակում`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 մատչելի ձևաչափով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left="-95"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</w:t>
            </w:r>
            <w:r w:rsidRPr="00B62140">
              <w:rPr>
                <w:rFonts w:ascii="GHEA Grapalat" w:hAnsi="GHEA Grapalat"/>
                <w:sz w:val="22"/>
                <w:szCs w:val="22"/>
                <w:lang w:val="af-ZA"/>
              </w:rPr>
              <w:t>րթության և գիտության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     /14.880.000/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</w:rPr>
            </w:pP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GHEA Grapalat"/>
                <w:color w:val="000000"/>
                <w:lang w:val="af-ZA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Times Armenian"/>
                <w:color w:val="000000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ապահովվածություն հինգ անուն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3.7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Arial Armenian"/>
                <w:bCs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(համաձայնությամբ)  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spacing w:after="200"/>
              <w:ind w:firstLine="567"/>
              <w:rPr>
                <w:rFonts w:ascii="GHEA Grapalat" w:hAnsi="GHEA Grapalat" w:cs="Sylfaen"/>
                <w:lang w:val="hy-AM"/>
              </w:rPr>
            </w:pP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3.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>«Ժեստերի լեզվի թարգմանիչների պատրաստման և վերապատրաստման» ծրագրեր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ի ներդրում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 xml:space="preserve"> ՀՊՄՀ-ում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Խ.Աբովյանի անվան հայկական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lastRenderedPageBreak/>
              <w:t>պետական մանկավարժական համալսարան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</w:rPr>
            </w:pPr>
            <w:r w:rsidRPr="00B62140">
              <w:rPr>
                <w:rFonts w:ascii="GHEA Grapalat" w:hAnsi="GHEA Grapalat" w:cs="Arian AMU"/>
                <w:sz w:val="22"/>
                <w:szCs w:val="22"/>
                <w:lang w:val="hy-AM"/>
              </w:rPr>
              <w:t>Ծրագիրը մշակվել և հավանության է արժանացել ՀՀ կրթության և գիտության նախարարության կողմից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4.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աշխատանքի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և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զբաղվածության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>: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</w:t>
            </w: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en-US" w:eastAsia="en-US"/>
              </w:rPr>
              <w:t>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tabs>
                <w:tab w:val="left" w:pos="1408"/>
              </w:tabs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en-US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en-US" w:eastAsia="en-US"/>
              </w:rPr>
      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սոցիալական հացերի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(</w:t>
            </w:r>
            <w:r w:rsidRPr="003031DC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6 387.5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 հազ. դրամ) 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EB562B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70 հաշմանդամություն ունեցող անձի ներգրավում ծրագրում</w:t>
            </w:r>
          </w:p>
        </w:tc>
      </w:tr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en-US" w:eastAsia="en-US"/>
              </w:rPr>
              <w:t>4.2.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Գործազուրկների, աշխատանաքից ազատման ռիսկ ունեցող, ինչպես նաև ազատազրկման ձևով պատիժը կրելու ավարտին վեց ամիս մնացած աշխատանք փնտրող անձանց կրթաթոշակի տրամադրում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սոցիալական հացերի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(</w:t>
            </w:r>
            <w:r w:rsidRPr="003031DC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5 775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.0 հազ. դրամ) 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eastAsia="en-US"/>
              </w:rPr>
            </w:pPr>
            <w:r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7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0 հաշմանդամություն ունեցող անձի ներգրավում ծրագրում      </w:t>
            </w:r>
          </w:p>
        </w:tc>
      </w:tr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սոցիալական հացերի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7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06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0.0 հազ. դրամ) 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80 </w:t>
            </w:r>
            <w:r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հ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աշմանդամություն ունեցող անձանց զբաղվածության խթան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bCs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ունեցող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անձանց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ծառայությունների մատուցում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զբաղվածության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աջակցման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կենտրոնում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softHyphen/>
              <w:t>կան հացերի նախարա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softHyphen/>
              <w:t xml:space="preserve">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բյուջե,</w:t>
            </w:r>
          </w:p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(9 777.9 հազ. դրամ) 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60 հ</w:t>
            </w:r>
            <w:r w:rsidRPr="00B62140">
              <w:rPr>
                <w:rFonts w:ascii="GHEA Grapalat" w:hAnsi="GHEA Grapalat" w:cs="Sylfaen"/>
                <w:bCs/>
                <w:sz w:val="22"/>
                <w:szCs w:val="22"/>
                <w:lang w:val="af-ZA"/>
              </w:rPr>
              <w:t>աշմանդամություն ունեցող անձանց զբաղվածության  խթանում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>4.5.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Զբաղվածության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Հայաստանի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Հանրապետության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օրենքում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փոփոխությունների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լրամշակումների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իրականացում: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2019թ. նոյեմբերի 3-րդ տասնօրյակ</w:t>
            </w:r>
            <w:r w:rsidRPr="00B62140">
              <w:rPr>
                <w:rFonts w:ascii="GHEA Grapalat" w:hAnsi="GHEA Grapalat"/>
                <w:sz w:val="22"/>
                <w:szCs w:val="22"/>
              </w:rPr>
              <w:t>ին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hAnsi="GHEA Grapalat" w:cs="Sylfaen"/>
                <w:bCs/>
                <w:lang w:val="hy-AM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de-DE"/>
              </w:rPr>
              <w:t>Քվոտայի համակարգ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ի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de-DE"/>
              </w:rPr>
              <w:t xml:space="preserve"> առավել նպատակային և արդյունավետ ներդրման ու գործ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արկման համար անհրաժեշտ՝ օրենքով սահմանված հիմքերի և մեխանիզմների լիարժեք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Հաշմանդամություն ունեցող անձանց  սոցիալական սպասարկման ծրագրեր</w:t>
            </w:r>
          </w:p>
        </w:tc>
      </w:tr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և նրանց հիմնահարցերով զբաղվող հասարակական կազմակերպությունների համար աջակցության ծրագրերի իրականացում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Հաշմանդամութուն ունեցող անձանց սոցիալական աջակցության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տարբեր ծրագրերի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միջոցով կարիքի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բավարարում, սոցիալական վիճակի բարելավում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F64B7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Տարեցների և հաշմանդամություն ունեցող 18 տարին լրացած անձանց շուրջօրյա խնամքի ծառայություններ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/հաշմանդամություն ունեցող անձինք կազմում են տուն ինտերնատներում խնամվողների շուրջ 70 %/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(1 504 144.0 հազ. դրամ)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850 հաշմանդամություն ունեցող անձի շուրջօրյա խնամքի և սոցիալական սպասարկման կազմակերպում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F64B7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Միայնակ տարեցների և հաշմանդամների տնային պայմաններում սոցիալական </w:t>
            </w:r>
            <w:r w:rsidRPr="005F64B7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սպասարկում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30%-ը/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սոցիալական հարցերի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(45 628.9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Շուրջ 470 հաշմանդամություն ունեցող անձի սոցիալական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սպասարկման կազմակերպում տնային պայմաններում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5.4.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Խնամքի և սոցիալական սպասարկման ծառայությունների տրամադրում հոգեկան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առողջության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խնդիրներ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ունեցող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անձանց խնամքի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կենտրոնում 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(13 650.1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 հաշմանդամություն ունեցող անձի սոցիալական սպասարկում ցերեկային կենտրոնում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Տնային պայմաններում և ցերեկային կենտրոններում ծեր և հաշմանդամություն ունեցող քաղաքացիների սոցիալական սպասարկման ծառայությունների տրամադրում /հաշմանդամություն ունեցող անձինք կազմում են սպասարկվողների շուրջ 3</w:t>
            </w:r>
            <w:r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7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%-ը/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(74 519.7 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1204  հաշմանդամություն ունեցող անձի սոցիալական սպասարկում ցերեկային կենտրոններում և տնային պայմաններում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6.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Մտավոր խնդիրներ ունեցող հաշմանդամություն ունեցող  դեռահասների և երիտասարդների  ցերեկային  խնամքի  սոցիալ-վերականգնողական ծառայություններ տրամադրում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</w:t>
            </w:r>
            <w:r w:rsidRPr="005F64B7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28 117.5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խնդիրներ ունեցող ամսական միջինը 50 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5.7.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Հաշմանդամություն ունեցող երեխաների և երիտասարդների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սոցիալ հոգեբանական աջակցության տրամադրում ցերեկային կենտրոնում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սոցիալական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(11 555.7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60 շահառուի սոցիալ հոգեբանական 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աջակցության տրամադրում: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lastRenderedPageBreak/>
              <w:t>5.8.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18 տարեկանից բարձր տարիքի աուտիզմ ունեցող անձանց զբաղվածության և սոցիալ-հոգեբանական ծառայությունների տրա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մադրում ցերեկային կենտրոնում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   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Pr="00EE6C04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26 666.9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հազ. դրամ)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80 աուտիզմ ունեցող անձանց հնարավոր զբաղվածության և սոցիալական ներառման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b/>
                <w:lang w:val="hy-AM" w:eastAsia="en-US"/>
              </w:rPr>
            </w:pPr>
          </w:p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5.9.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կենտ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րոնների կողմից  կյանքի դժվարին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իրավիճակում հայտնված երեխաների սոցիալական հոգա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ծության ծառայություններ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(7</w:t>
            </w:r>
            <w:r w:rsidRPr="008A36D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4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,667.3 հազ. դրամ)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F9750A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ցերեկային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կենտրոններում հաշմանդամություն, սոցիալ</w:t>
            </w:r>
            <w:r w:rsidRPr="008A36D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-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հոգեբանական  և այլ խնդիրներ ունեցող երեխաներն ծառայությունների մատուցում: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5.10.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ՊՆ համակարգի զինվորական հաշմանդամության կենսաթոշակ ստացող և գործող օրենսդրության </w:t>
            </w: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շրջանակներում բնակմակերեսի կարիքավոր հանդիսացող նախկին զինծառայողների բնակարանային ապահովում</w:t>
            </w:r>
          </w:p>
        </w:tc>
        <w:tc>
          <w:tcPr>
            <w:tcW w:w="2327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Պաշտպանության նախարարություն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3E7D21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3E7D21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Հաշմանդամություն ունեցող անձանց բնակ-կենցաղային պայմանների </w:t>
            </w: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բարելավում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3E7D21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6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6.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բժշկական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օգնությանն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ու</w:t>
            </w:r>
            <w:r w:rsidRPr="00B62140">
              <w:rPr>
                <w:rFonts w:ascii="Courier New" w:hAnsi="Courier New" w:cs="Courier New"/>
                <w:sz w:val="22"/>
                <w:szCs w:val="22"/>
                <w:lang w:val="en-US"/>
              </w:rPr>
              <w:t> 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վերականգնմանն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ծրագրերի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իրականացում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անվճար կամ արտոնյալ պայմաններով դեղերի տրամադրում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  պետական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 հիվանդանոցային բժշկական օգնություն և սպասարկում, այդ թվում նաև վերականգնողական  ծառայությունների 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6.2.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Առողջապահության ոլորտի ծառայությունների՝ հաշմանդամություն ունեցող անձանց համար մատչելիության ապահովման հայեցակարգի մշակում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պետական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ՀՀ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օ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 xml:space="preserve">րենքով չարգելված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այլ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 xml:space="preserve"> 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աշմանդամություն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ունեցող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անձանց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համար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ռողջապահական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ծառայությունների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մատչելիության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(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ծրագրային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և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ֆիզիկական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441DD7" w:rsidRPr="00B62140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6.3.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Արտակարգ իրավիճակներում ծառայությունների և ՄԻԱՎ/ՁԻԱՀ-Ի կանխարգելման, բուժման, խնամքի և աջակցության ծրագրերի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հաշմանդամություն ունեցող անձանց համար հասանելիության և մատչելիության ապահովում: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Առողջապահության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պետական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Առողջապահական ծառայությունների, ներառյալ արտակարգ իրավիճակներում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ծառայությունների և ՄԻԱՎ/ՁԻԱՀ-Ի կանխարգելման, բուժման, խնամքի և աջակցության մատչելիության 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6.4.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 և գիտության նախարարություն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 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ՀՀ օ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>րենքով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>չարգելված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այլ 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>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Բժիշկների մոտ հաշմանդամություն ունեցող անձանց հետ աշխատելու հմտությունների և բարեվարքության ձևավորում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hAnsi="GHEA Grapalat"/>
                <w:b/>
                <w:lang w:val="hy-AM"/>
              </w:rPr>
            </w:pPr>
            <w:r w:rsidRPr="00B62140">
              <w:rPr>
                <w:rFonts w:ascii="GHEA Grapalat" w:hAnsi="GHEA Grapalat"/>
                <w:b/>
                <w:sz w:val="22"/>
                <w:szCs w:val="22"/>
                <w:lang w:val="hy-AM"/>
              </w:rPr>
              <w:t>6.5.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</w:t>
            </w:r>
            <w:r w:rsidRPr="009F0C54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մասնագիտացված վերականգնողական բուժօգնության ծառայությունների մատուցում, </w:t>
            </w: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 xml:space="preserve">բուժման և հանգստի կազմակերպում </w:t>
            </w:r>
          </w:p>
        </w:tc>
        <w:tc>
          <w:tcPr>
            <w:tcW w:w="2327" w:type="dxa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9F0C54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  պետական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բուժում, հանգստի կազմակերպում ՊՆ «Լեռնային Հայաստան» հանգստյան տուն-առողջարանում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7.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երականգնողական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ծառայություններից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օգտվելու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շրջանում աջակցող տեխնոլոգիաների կարիքի գնահատում 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նախարարություն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(համաձայնությամբ) 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օրենքով չարգելված ֆինանսական այլ 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կարիքին համարժեք ծառայությունների պլանավորում</w:t>
            </w:r>
          </w:p>
        </w:tc>
      </w:tr>
      <w:tr w:rsidR="00441DD7" w:rsidRPr="002A3D73" w:rsidTr="00267210">
        <w:tc>
          <w:tcPr>
            <w:tcW w:w="887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անձանց  աջակցող տեխնոլոգիաներով ապահովում և դրանց վերանորոգում</w:t>
            </w:r>
          </w:p>
        </w:tc>
        <w:tc>
          <w:tcPr>
            <w:tcW w:w="2327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lastRenderedPageBreak/>
              <w:t xml:space="preserve">ՀՀ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lastRenderedPageBreak/>
              <w:t xml:space="preserve">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(</w:t>
            </w:r>
            <w:r>
              <w:rPr>
                <w:rFonts w:ascii="GHEA Grapalat" w:hAnsi="GHEA Grapalat"/>
                <w:iCs/>
                <w:sz w:val="22"/>
                <w:szCs w:val="22"/>
              </w:rPr>
              <w:t>831</w:t>
            </w:r>
            <w:r w:rsidRPr="008C4F04">
              <w:rPr>
                <w:rFonts w:ascii="GHEA Grapalat" w:hAnsi="GHEA Grapalat"/>
                <w:iCs/>
                <w:sz w:val="22"/>
                <w:szCs w:val="22"/>
              </w:rPr>
              <w:t>,2</w:t>
            </w:r>
            <w:r w:rsidRPr="00251A69">
              <w:rPr>
                <w:rFonts w:ascii="GHEA Grapalat" w:hAnsi="GHEA Grapalat"/>
                <w:iCs/>
                <w:sz w:val="22"/>
                <w:szCs w:val="22"/>
              </w:rPr>
              <w:t>42.6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B62140">
              <w:rPr>
                <w:rFonts w:ascii="GHEA Grapalat" w:hAnsi="GHEA Grapalat"/>
                <w:iCs/>
                <w:sz w:val="22"/>
                <w:szCs w:val="22"/>
              </w:rPr>
              <w:t>հազ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</w:t>
            </w:r>
            <w:r w:rsidRPr="00B62140">
              <w:rPr>
                <w:rFonts w:ascii="GHEA Grapalat" w:hAnsi="GHEA Grapalat"/>
                <w:iCs/>
                <w:sz w:val="22"/>
                <w:szCs w:val="22"/>
              </w:rPr>
              <w:t>րամ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color w:val="00B050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441DD7" w:rsidRPr="00973622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973622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</w:t>
            </w:r>
            <w:r w:rsidRPr="00973622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ունեցող անձանց շուրջ 10 688 աջակցող միջոցների տրամադրում</w:t>
            </w:r>
          </w:p>
          <w:p w:rsidR="00441DD7" w:rsidRPr="00973622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2A3D73" w:rsidRPr="002A3D73" w:rsidTr="00267210">
        <w:tc>
          <w:tcPr>
            <w:tcW w:w="887" w:type="dxa"/>
          </w:tcPr>
          <w:p w:rsidR="002A3D73" w:rsidRPr="002A3D73" w:rsidRDefault="002A3D73" w:rsidP="002A3D73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lastRenderedPageBreak/>
              <w:t>7.3.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2A3D73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Լսողական սարքեր և հաշմանդամի սայլակներ ձեռքբերելու համար հավաստագրերի տրամադրում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(</w:t>
            </w:r>
            <w:r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90,190.0 </w:t>
            </w:r>
            <w:r w:rsidRPr="00B62140">
              <w:rPr>
                <w:rFonts w:ascii="GHEA Grapalat" w:hAnsi="GHEA Grapalat"/>
                <w:iCs/>
                <w:sz w:val="22"/>
                <w:szCs w:val="22"/>
              </w:rPr>
              <w:t>հազ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</w:t>
            </w:r>
            <w:r w:rsidRPr="00B62140">
              <w:rPr>
                <w:rFonts w:ascii="GHEA Grapalat" w:hAnsi="GHEA Grapalat"/>
                <w:iCs/>
                <w:sz w:val="22"/>
                <w:szCs w:val="22"/>
              </w:rPr>
              <w:t>րամ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color w:val="00B050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2A3D73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2A3D73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Պետական հավաստագրով 1248 լսողական սարքի և 450 ս</w:t>
            </w:r>
            <w:r w:rsidRPr="00934D0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</w:t>
            </w:r>
            <w:r w:rsidRPr="002A3D73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յլակի տրամադրում</w:t>
            </w:r>
          </w:p>
        </w:tc>
      </w:tr>
      <w:tr w:rsidR="002A3D73" w:rsidRPr="008C4F04" w:rsidTr="00267210">
        <w:trPr>
          <w:trHeight w:val="1565"/>
        </w:trPr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7.4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 ունեցող անձանց համար մատչելիությանն ուղղված ծրագրերի իրականացում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ՀՀ պետական բյուջե    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(</w:t>
            </w:r>
            <w:r w:rsidRPr="00B62140">
              <w:rPr>
                <w:rFonts w:ascii="GHEA Grapalat" w:hAnsi="GHEA Grapalat"/>
                <w:sz w:val="22"/>
                <w:szCs w:val="22"/>
                <w:lang w:val="pt-BR"/>
              </w:rPr>
              <w:t>9 786.6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հազ. դրամ)    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973622" w:rsidRDefault="002A3D73" w:rsidP="002A3D73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973622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Տեսողության խնդիր ունեցող անձանց համար մատչելի ձևաչափով  ծառայությունների մատուցում </w:t>
            </w:r>
          </w:p>
        </w:tc>
      </w:tr>
      <w:tr w:rsidR="002A3D73" w:rsidRPr="002A3D73" w:rsidTr="00267210">
        <w:trPr>
          <w:trHeight w:val="1376"/>
        </w:trPr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7.5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.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բժշկասոցիալական և հոգեկան առողջության վերականգնման աշխատանքների կազմակերպում և իրականացում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181 562.2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հազ. դրամ)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վերականգնողական ծառայութունների տրամադրում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7.6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«Հայ մայրեր» բարեգործական հիմնադրամ</w:t>
            </w:r>
          </w:p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(համաձայնությամբ) 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7.7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համար անձնական աջակցողի ծառայության ներդրման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մեխանիզմների մշակում 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սոցիալական հարցերի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    ընթացքում.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օրենքով չարգելված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ֆինանսական այլ 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անձանց անկախ կյանքը կազմակերպելու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հնարավորության ընձեռում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7.8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587EA9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Երեխայի և ընտանիքի աջակցության կենտրոնների շահագործում՝ ներառելով ծառայություններ հաշմանդամություն ունեցող անձանց համար </w:t>
            </w:r>
          </w:p>
        </w:tc>
        <w:tc>
          <w:tcPr>
            <w:tcW w:w="2327" w:type="dxa"/>
            <w:shd w:val="clear" w:color="auto" w:fill="auto"/>
          </w:tcPr>
          <w:p w:rsidR="002A3D73" w:rsidRPr="00587EA9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587EA9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587EA9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587EA9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երեխաների վերականգնողական ծառայությունների մատուցում, կանխարգելում  առողջական խնդիրներ ունեցող երեխաների մուտքը շուրջօրյա հաստատություններ </w:t>
            </w:r>
          </w:p>
        </w:tc>
      </w:tr>
      <w:tr w:rsidR="002A3D73" w:rsidRPr="002A3D73" w:rsidTr="00267210">
        <w:trPr>
          <w:trHeight w:val="350"/>
        </w:trPr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8.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2A3D73" w:rsidRPr="00B62140" w:rsidRDefault="002A3D73" w:rsidP="002A3D73">
            <w:pPr>
              <w:tabs>
                <w:tab w:val="left" w:pos="720"/>
                <w:tab w:val="left" w:pos="900"/>
              </w:tabs>
              <w:autoSpaceDE w:val="0"/>
              <w:autoSpaceDN w:val="0"/>
              <w:adjustRightInd w:val="0"/>
              <w:spacing w:after="200"/>
              <w:ind w:firstLine="567"/>
              <w:contextualSpacing/>
              <w:jc w:val="both"/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8.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«Ընտանեկան գրադարանավար» ծրագրի իրականացում  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մարզերում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դժվարություն և հաշմանդամություն ունեցող անձանց համար գրադարանային սպասարկում տնային պայմաններում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Թանգարաններում, գրադա-րաններում  մշակութային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ծրագրերի իրականացում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կազմակերպություններ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(համաձայնությամբ)  </w:t>
            </w: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spacing w:after="200"/>
              <w:ind w:firstLine="567"/>
              <w:rPr>
                <w:rFonts w:ascii="GHEA Grapalat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2A3D73" w:rsidRPr="00B62140" w:rsidRDefault="002A3D73" w:rsidP="002A3D73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704FEF">
              <w:rPr>
                <w:rFonts w:ascii="GHEA Grapalat" w:hAnsi="GHEA Grapalat" w:cs="Arial"/>
                <w:sz w:val="22"/>
                <w:szCs w:val="22"/>
                <w:lang w:val="hy-AM"/>
              </w:rPr>
              <w:t>սուբսիդիայի շրջանակում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2A3D73" w:rsidRPr="00B62140" w:rsidRDefault="002A3D73" w:rsidP="002A3D73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Տեսողության խնդիրներ ունեցող անձանց համար պատմության և մշակույթի անշարժ հուշարձանների մակետների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ստեղծում: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Մշակույթի նախարարություն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Տեսողության խնդիրներ ունեցող անձանց համար մշակութային ժառանգությանը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հաղորդակցվելու հասանելիության սպահովում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լեզով թարգմանության ներդրում 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Մշակույթի նախարարություն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սուբսիդիայի շրջանակում՝ ըստ շահառուների կողմից ներկայացված հայտի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8.5.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Երեխաների  հատուկ ստեղծագործական կենտրոն» ՊՈԱԿ-ի  Երևանի, Լոռու, Շիրակի և Գեղարքունիքի  մարզերի   մասնաճյուղերում գեղագիտական, արհեստագործության ուսուցման  ծրագրերի  իրականացում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Մշակույթի նախարարություն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2A3D73" w:rsidRPr="00251A69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973622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102,286.5 հազ. </w:t>
            </w:r>
            <w:r w:rsidRPr="00251A69">
              <w:rPr>
                <w:rFonts w:ascii="GHEA Grapalat" w:hAnsi="GHEA Grapalat" w:cs="Arial"/>
                <w:sz w:val="22"/>
                <w:szCs w:val="22"/>
                <w:lang w:val="hy-AM"/>
              </w:rPr>
              <w:t>դրամ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8.6.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Մարզպետարաններ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ստեղծագործական ներուժի բացահայտում և խթանում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8.7.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«Մշակութային միջոցառումների իրականացում»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ծրագրի շրջանակում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Մշակութային միջոցառումներին  հաշմանդամություն ունեցող անձանց մասնակցության խթանում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8.8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«Էրեբունի-Երևան» տոնակատարության շրջանակներում միջոցառումների իրականացում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(համաձայնությամբ) 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Համայնքի բյուջե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մասնակցության ապահովում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8.9.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հաշմանդամություն ունեցող անձանց հարցերով զբաղվող հասարակական կազմակերպությաններին` հաշմանդամային սպորտին առնչվող ծառայություններ մատուցելու նպատակով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(9 000.0 հազ. դրամ)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Հաշմանդամային սպորտով զբաղվող </w:t>
            </w: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մասնագիտացված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ներ` մարզական միջոցառումներ անցկացնելու և միջազգային մրցաշարերին մասնակցելու համար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8.10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2019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թ.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Հուլիս -սեպտեմբեր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vMerge w:val="restart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սոցիալական  ներառում հասարակություն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2A3D73" w:rsidRPr="002A3D73" w:rsidTr="00267210">
        <w:trPr>
          <w:trHeight w:val="1178"/>
        </w:trPr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2019թ.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Օգոստոս 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3262" w:type="dxa"/>
            <w:gridSpan w:val="2"/>
            <w:vMerge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8.12.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Եվրոպայի առաջնությանը Հայաստանի մարզական պատվիրակության մասնակցության ապահովում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երիտաuարդության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«Խուլերի հայկական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սպորտային կոմիտե» հասարակական կազմակերպություն (համաձայնությամբ)</w:t>
            </w: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2019թ.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Հոկտեմբեր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(10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011.1  հազ. դրամ)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Եվրոպայի առաջնությանը ՀՀ մարզական պատվիրակության մասնակցության ապահովում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8.13.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երիտաuարդության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«Հայաստանի ազգային պարալիմպիկ կոմիտե» հասարակական կազմակերպություն (համաձայնությամբ)</w:t>
            </w:r>
          </w:p>
        </w:tc>
        <w:tc>
          <w:tcPr>
            <w:tcW w:w="1664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2019թ.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(6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400.1 հազ.  դրամ)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9.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2A3D73" w:rsidRPr="00B62140" w:rsidTr="00267210">
        <w:trPr>
          <w:trHeight w:val="2357"/>
        </w:trPr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9.1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Վտանգավոր և արտակարգ հումանիտար իրավիճակներին առնչվող իրավական ակտերում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ըստ անհրաժեշտության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նախատեսել փոփոխություններ հաշմանդամություն ունեցող անձանց պաշտպանվածության ապահովման նպատակով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Արտակարգ իրավիճակների նախարարության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Լրացուցիչ ֆինանսավորում չի պահանջվում </w:t>
            </w:r>
          </w:p>
        </w:tc>
        <w:tc>
          <w:tcPr>
            <w:tcW w:w="3262" w:type="dxa"/>
            <w:gridSpan w:val="2"/>
            <w:vMerge w:val="restart"/>
            <w:shd w:val="clear" w:color="auto" w:fill="auto"/>
          </w:tcPr>
          <w:p w:rsidR="002A3D73" w:rsidRPr="00B62140" w:rsidRDefault="002A3D73" w:rsidP="002A3D73">
            <w:pPr>
              <w:spacing w:after="200"/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Արտակարգ իրավիճակներիում հաշմանդամություն ունեցող անձանց պաշտպանվածության ապահովման բարձրացում</w:t>
            </w:r>
          </w:p>
        </w:tc>
      </w:tr>
      <w:tr w:rsidR="002A3D73" w:rsidRPr="00B62140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  անձանց ուսուցում՝ սեյսմապաշտպանության վարքականոնների վերաբերյալ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Արտակարգ իրավիճակների նախարարության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«Սեյսմիկ պաշտպանության տարածքային ծառայություն»ՊՈԱ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2019թ.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2-րդ եռամսյակ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Լրացուցիչ ֆինանսավորում չի պահանջվում </w:t>
            </w:r>
          </w:p>
        </w:tc>
        <w:tc>
          <w:tcPr>
            <w:tcW w:w="3262" w:type="dxa"/>
            <w:gridSpan w:val="2"/>
            <w:vMerge/>
            <w:shd w:val="clear" w:color="auto" w:fill="auto"/>
          </w:tcPr>
          <w:p w:rsidR="002A3D73" w:rsidRPr="00B62140" w:rsidRDefault="002A3D73" w:rsidP="002A3D73">
            <w:pPr>
              <w:spacing w:after="200"/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lastRenderedPageBreak/>
              <w:t>9.3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Արտակարգ իրավիճակների ազդարարման համակարգի մեջ հատուկ ազդանշանների ներդնում լսողության և տեսողության խնդիրներ ունեցող անձանց համար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Արտակարգ իրավիճակների նախարարության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Օրենքով չարգելված այլ միջոցներ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անվտանգության ապահովում իրենց համար մատչելի ձևաչափով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2A3D73" w:rsidRPr="00441DD7" w:rsidRDefault="002A3D73" w:rsidP="002A3D73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441DD7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10.1.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Մարզպետարաններ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հիմնախնդիրների քննարկում պետական մարմինների և հասարակական կազմակերպությունների մասնակցությամբ</w:t>
            </w:r>
          </w:p>
        </w:tc>
      </w:tr>
      <w:tr w:rsidR="002A3D73" w:rsidRPr="00B62140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11.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11.1.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Տարբեր ոլորտներում վարվող տեղեկատվական համակարգերում հաշմանդամություն ունեցող անձանց վերաբերյալ տեղեկատվության ներառում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Վիճակագրական կոմիտե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 և գիտության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Բոլոր ոլորտներում հավաքագրվող տեղեկատվություններում հաշմանդամություն ունեցող անձանց վերաբերյալ տեղեկատվության տարանջատում  ըստ </w:t>
            </w:r>
            <w:r w:rsidRPr="00B62140">
              <w:rPr>
                <w:rFonts w:ascii="GHEA Grapalat" w:hAnsi="GHEA Grapalat" w:cs="Arian AMU"/>
                <w:sz w:val="22"/>
                <w:szCs w:val="22"/>
                <w:lang w:val="hy-AM"/>
              </w:rPr>
              <w:t>հաշմանդամության տեսակի,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սեռի, տարիքի, բնակության վայրի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2A3D73" w:rsidRPr="00B62140" w:rsidTr="00267210">
        <w:trPr>
          <w:trHeight w:val="359"/>
        </w:trPr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</w:t>
            </w:r>
          </w:p>
        </w:tc>
        <w:tc>
          <w:tcPr>
            <w:tcW w:w="13468" w:type="dxa"/>
            <w:gridSpan w:val="10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12.1.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Հանրային ծառայողների համար հաշմանդամություն ունեցող անձանց իրավունքների մասին դասընթացների մոդուլների մշակում և ներդնում 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Քաղաքացիական ծառայության գրասենյակ 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704FEF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oրենքով չարգելված այլ 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704FEF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հետ աշխատող շուրջ 200 մասնագետների`  այդ թվում` իրավապահների դատավորների, իրավաբանների քաղծառայողների իրազեկում հաշմանդամություն ունեցող անձանց իրավունքների մասին, հաշմանդամություն ունեցող անձանց նկատմամբ խտրականության և կարծրատիպերի վերացում: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12.2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ծառայությունների վերաբերյալ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նարարաություն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oրենքով չարգելված այլ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AB42D6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աշմանդամություն ունեցող անձանց իրավունքների, նրանց մատուցվող ծառայությունների  վերաբերյալ իրազեկաման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բարձրացում, համապատասխան ծառայությունների մատուցում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12.3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9C4111" w:rsidRDefault="002A3D73" w:rsidP="002A3D73">
            <w:pPr>
              <w:ind w:firstLine="567"/>
              <w:rPr>
                <w:rFonts w:ascii="GHEA Grapalat" w:eastAsia="Calibri" w:hAnsi="GHEA Grapalat" w:cs="Arial"/>
                <w:highlight w:val="yellow"/>
                <w:lang w:val="hy-AM" w:eastAsia="en-US"/>
              </w:rPr>
            </w:pP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2A3D73" w:rsidRPr="00B62140" w:rsidRDefault="002A3D73" w:rsidP="002A3D73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oրենքով չարգելված այլ 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այդ թվում` կանանց, երեխաների, հոգեկան առողջության խնդիրներ ունեցող անձանց իրավունքների վերաբերյալ ուղեցույցների մշակում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կազմակերպություններ 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 չարգելված այլ աղբյուրներ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կանանց, երեխաների, հոգեկան առողջության խնդիրներ ունեցող անձանց վերաբերյալ իրազեկվածության բարձրացում</w:t>
            </w:r>
          </w:p>
        </w:tc>
      </w:tr>
      <w:tr w:rsidR="002A3D73" w:rsidRPr="002A3D73" w:rsidTr="00267210">
        <w:tc>
          <w:tcPr>
            <w:tcW w:w="887" w:type="dxa"/>
          </w:tcPr>
          <w:p w:rsidR="002A3D73" w:rsidRPr="00B62140" w:rsidRDefault="002A3D73" w:rsidP="002A3D73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12.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327" w:type="dxa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2019թ.</w:t>
            </w:r>
          </w:p>
          <w:p w:rsidR="002A3D73" w:rsidRPr="00B62140" w:rsidRDefault="002A3D73" w:rsidP="002A3D73">
            <w:pPr>
              <w:ind w:firstLine="567"/>
              <w:rPr>
                <w:rFonts w:ascii="GHEA Grapalat" w:hAnsi="GHEA Grapalat" w:cs="Arial"/>
                <w:lang w:val="hy-AM"/>
              </w:rPr>
            </w:pPr>
          </w:p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</w:rPr>
              <w:t xml:space="preserve">2-րդ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կիսամյակ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2A3D73" w:rsidRPr="00B62140" w:rsidRDefault="002A3D73" w:rsidP="002A3D73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</w:tbl>
    <w:p w:rsidR="00897476" w:rsidRPr="00B62140" w:rsidRDefault="00897476" w:rsidP="009C4111">
      <w:pPr>
        <w:shd w:val="clear" w:color="auto" w:fill="FFFFFF"/>
        <w:tabs>
          <w:tab w:val="left" w:pos="0"/>
        </w:tabs>
        <w:ind w:firstLine="567"/>
        <w:jc w:val="center"/>
        <w:rPr>
          <w:rFonts w:ascii="GHEA Grapalat" w:eastAsia="Calibri" w:hAnsi="GHEA Grapalat"/>
          <w:b/>
          <w:color w:val="000000"/>
          <w:sz w:val="22"/>
          <w:szCs w:val="22"/>
          <w:shd w:val="clear" w:color="auto" w:fill="FFFFFF"/>
          <w:lang w:val="hy-AM" w:eastAsia="en-US"/>
        </w:rPr>
      </w:pPr>
    </w:p>
    <w:p w:rsidR="00897476" w:rsidRPr="00B62140" w:rsidRDefault="00897476" w:rsidP="009C4111">
      <w:pPr>
        <w:shd w:val="clear" w:color="auto" w:fill="FFFFFF"/>
        <w:tabs>
          <w:tab w:val="left" w:pos="0"/>
        </w:tabs>
        <w:ind w:firstLine="567"/>
        <w:jc w:val="center"/>
        <w:rPr>
          <w:rFonts w:ascii="GHEA Grapalat" w:eastAsia="Calibri" w:hAnsi="GHEA Grapalat"/>
          <w:b/>
          <w:color w:val="000000"/>
          <w:sz w:val="22"/>
          <w:szCs w:val="22"/>
          <w:shd w:val="clear" w:color="auto" w:fill="FFFFFF"/>
          <w:lang w:val="hy-AM" w:eastAsia="en-US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16201A" w:rsidRPr="00B113C9" w:rsidRDefault="0016201A" w:rsidP="009C4111">
      <w:pPr>
        <w:spacing w:before="100" w:beforeAutospacing="1" w:after="100" w:afterAutospacing="1"/>
        <w:ind w:firstLine="567"/>
        <w:jc w:val="center"/>
        <w:rPr>
          <w:lang w:val="hy-AM"/>
        </w:rPr>
      </w:pPr>
    </w:p>
    <w:sectPr w:rsidR="0016201A" w:rsidRPr="00B113C9" w:rsidSect="00AD32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850" w:right="720" w:bottom="1354" w:left="1138" w:header="720" w:footer="720" w:gutter="0"/>
      <w:pgNumType w:start="10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DB" w:rsidRDefault="00C775DB" w:rsidP="00F61B75">
      <w:r>
        <w:separator/>
      </w:r>
    </w:p>
  </w:endnote>
  <w:endnote w:type="continuationSeparator" w:id="0">
    <w:p w:rsidR="00C775DB" w:rsidRDefault="00C775DB" w:rsidP="00F6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Bakhum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C9" w:rsidRDefault="00B113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37997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6940" w:rsidRDefault="00B169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227">
          <w:rPr>
            <w:noProof/>
          </w:rPr>
          <w:t>1065</w:t>
        </w:r>
        <w:r>
          <w:rPr>
            <w:noProof/>
          </w:rPr>
          <w:fldChar w:fldCharType="end"/>
        </w:r>
      </w:p>
    </w:sdtContent>
  </w:sdt>
  <w:p w:rsidR="00B113C9" w:rsidRDefault="00B113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C9" w:rsidRDefault="00B113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DB" w:rsidRDefault="00C775DB" w:rsidP="00F61B75">
      <w:r>
        <w:separator/>
      </w:r>
    </w:p>
  </w:footnote>
  <w:footnote w:type="continuationSeparator" w:id="0">
    <w:p w:rsidR="00C775DB" w:rsidRDefault="00C775DB" w:rsidP="00F61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C9" w:rsidRDefault="00B113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C9" w:rsidRDefault="00B113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C9" w:rsidRDefault="00B113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333"/>
    <w:multiLevelType w:val="hybridMultilevel"/>
    <w:tmpl w:val="0FD0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C37BF"/>
    <w:multiLevelType w:val="hybridMultilevel"/>
    <w:tmpl w:val="25C41B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A40E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39ACF8AA">
      <w:start w:val="3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D2FCA8E4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42ADC"/>
    <w:multiLevelType w:val="hybridMultilevel"/>
    <w:tmpl w:val="C84A3F6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154E7DA5"/>
    <w:multiLevelType w:val="hybridMultilevel"/>
    <w:tmpl w:val="20D85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0472F"/>
    <w:multiLevelType w:val="hybridMultilevel"/>
    <w:tmpl w:val="CA5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F61EC"/>
    <w:multiLevelType w:val="hybridMultilevel"/>
    <w:tmpl w:val="CB60A73A"/>
    <w:lvl w:ilvl="0" w:tplc="E384EA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af-ZA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36E14CD"/>
    <w:multiLevelType w:val="hybridMultilevel"/>
    <w:tmpl w:val="5E00B61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B219F"/>
    <w:multiLevelType w:val="hybridMultilevel"/>
    <w:tmpl w:val="1F8CB76E"/>
    <w:lvl w:ilvl="0" w:tplc="9A7859DE">
      <w:start w:val="1"/>
      <w:numFmt w:val="decimal"/>
      <w:lvlText w:val="%1)"/>
      <w:lvlJc w:val="left"/>
      <w:pPr>
        <w:ind w:left="720" w:hanging="360"/>
      </w:pPr>
      <w:rPr>
        <w:rFonts w:ascii="GHEA Mariam" w:eastAsia="Times New Roman" w:hAnsi="GHEA Mariam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476"/>
    <w:rsid w:val="00020262"/>
    <w:rsid w:val="000D580F"/>
    <w:rsid w:val="00130DB8"/>
    <w:rsid w:val="0016201A"/>
    <w:rsid w:val="00215C6A"/>
    <w:rsid w:val="00251A69"/>
    <w:rsid w:val="00267210"/>
    <w:rsid w:val="002A3D73"/>
    <w:rsid w:val="002C7784"/>
    <w:rsid w:val="003031DC"/>
    <w:rsid w:val="00333876"/>
    <w:rsid w:val="003A2156"/>
    <w:rsid w:val="003E613A"/>
    <w:rsid w:val="003E7D21"/>
    <w:rsid w:val="00441DD7"/>
    <w:rsid w:val="004E21E1"/>
    <w:rsid w:val="005209FE"/>
    <w:rsid w:val="00587EA9"/>
    <w:rsid w:val="005B60A3"/>
    <w:rsid w:val="005F64B7"/>
    <w:rsid w:val="006226CF"/>
    <w:rsid w:val="00632DF2"/>
    <w:rsid w:val="006721D6"/>
    <w:rsid w:val="006A0231"/>
    <w:rsid w:val="006B04BB"/>
    <w:rsid w:val="00704FEF"/>
    <w:rsid w:val="007415B2"/>
    <w:rsid w:val="00786DC3"/>
    <w:rsid w:val="00897476"/>
    <w:rsid w:val="008A36DE"/>
    <w:rsid w:val="008C4F04"/>
    <w:rsid w:val="008F495A"/>
    <w:rsid w:val="00934D05"/>
    <w:rsid w:val="00941CC5"/>
    <w:rsid w:val="00973622"/>
    <w:rsid w:val="009B6671"/>
    <w:rsid w:val="009C4111"/>
    <w:rsid w:val="009F01E3"/>
    <w:rsid w:val="009F0C54"/>
    <w:rsid w:val="00A30DC8"/>
    <w:rsid w:val="00A60593"/>
    <w:rsid w:val="00AB42D6"/>
    <w:rsid w:val="00AD3227"/>
    <w:rsid w:val="00AE1B6F"/>
    <w:rsid w:val="00AE1E6E"/>
    <w:rsid w:val="00B05736"/>
    <w:rsid w:val="00B113C9"/>
    <w:rsid w:val="00B16940"/>
    <w:rsid w:val="00B2349F"/>
    <w:rsid w:val="00B70AB6"/>
    <w:rsid w:val="00B82DFD"/>
    <w:rsid w:val="00BE433D"/>
    <w:rsid w:val="00C121E4"/>
    <w:rsid w:val="00C775DB"/>
    <w:rsid w:val="00CF7EA6"/>
    <w:rsid w:val="00DD12AD"/>
    <w:rsid w:val="00DF5CB9"/>
    <w:rsid w:val="00E31264"/>
    <w:rsid w:val="00E51880"/>
    <w:rsid w:val="00E53EF4"/>
    <w:rsid w:val="00E618EC"/>
    <w:rsid w:val="00EB562B"/>
    <w:rsid w:val="00EE6C04"/>
    <w:rsid w:val="00EF1FF9"/>
    <w:rsid w:val="00F61B75"/>
    <w:rsid w:val="00F8335A"/>
    <w:rsid w:val="00F86160"/>
    <w:rsid w:val="00F9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8974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747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8974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8974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89747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4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897476"/>
    <w:rPr>
      <w:color w:val="0000FF"/>
      <w:u w:val="single"/>
    </w:rPr>
  </w:style>
  <w:style w:type="paragraph" w:customStyle="1" w:styleId="Armenian">
    <w:name w:val="Armenian"/>
    <w:basedOn w:val="Normal"/>
    <w:rsid w:val="00897476"/>
    <w:rPr>
      <w:rFonts w:ascii="Agg_Times1" w:hAnsi="Agg_Times1"/>
      <w:szCs w:val="20"/>
      <w:lang w:val="en-GB" w:eastAsia="en-US"/>
    </w:rPr>
  </w:style>
  <w:style w:type="paragraph" w:styleId="NormalWeb">
    <w:name w:val="Normal (Web)"/>
    <w:basedOn w:val="Normal"/>
    <w:rsid w:val="0089747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97476"/>
    <w:rPr>
      <w:b/>
      <w:bCs/>
    </w:rPr>
  </w:style>
  <w:style w:type="character" w:customStyle="1" w:styleId="s8">
    <w:name w:val="s8"/>
    <w:rsid w:val="00897476"/>
  </w:style>
  <w:style w:type="paragraph" w:styleId="BodyText">
    <w:name w:val="Body Text"/>
    <w:basedOn w:val="Normal"/>
    <w:link w:val="BodyTextChar"/>
    <w:rsid w:val="00897476"/>
    <w:pPr>
      <w:jc w:val="center"/>
    </w:pPr>
    <w:rPr>
      <w:rFonts w:ascii="Times LatArm" w:hAnsi="Times LatArm" w:cs="Times LatArm"/>
      <w:b/>
      <w:bCs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97476"/>
    <w:rPr>
      <w:rFonts w:ascii="Times LatArm" w:eastAsia="Times New Roman" w:hAnsi="Times LatArm" w:cs="Times LatArm"/>
      <w:b/>
      <w:bCs/>
      <w:sz w:val="24"/>
      <w:szCs w:val="24"/>
    </w:rPr>
  </w:style>
  <w:style w:type="paragraph" w:customStyle="1" w:styleId="mechtex">
    <w:name w:val="mechtex"/>
    <w:basedOn w:val="Normal"/>
    <w:link w:val="mechtexChar"/>
    <w:rsid w:val="00897476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897476"/>
    <w:rPr>
      <w:rFonts w:ascii="Arial Armenian" w:eastAsia="Times New Roman" w:hAnsi="Arial Armenian" w:cs="Times New Roman"/>
      <w:szCs w:val="24"/>
    </w:rPr>
  </w:style>
  <w:style w:type="paragraph" w:customStyle="1" w:styleId="1">
    <w:name w:val="Без интервала1"/>
    <w:qFormat/>
    <w:rsid w:val="008974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897476"/>
  </w:style>
  <w:style w:type="paragraph" w:styleId="BodyTextIndent">
    <w:name w:val="Body Text Indent"/>
    <w:basedOn w:val="Normal"/>
    <w:link w:val="BodyTextIndentChar"/>
    <w:rsid w:val="008974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974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97476"/>
    <w:pPr>
      <w:autoSpaceDE w:val="0"/>
      <w:autoSpaceDN w:val="0"/>
      <w:adjustRightInd w:val="0"/>
      <w:spacing w:after="0" w:line="240" w:lineRule="auto"/>
    </w:pPr>
    <w:rPr>
      <w:rFonts w:ascii="ArTarumianBakhum" w:eastAsia="Times New Roman" w:hAnsi="ArTarumianBakhum" w:cs="ArTarumianBakhum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897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747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897476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897476"/>
    <w:pPr>
      <w:spacing w:after="200" w:line="276" w:lineRule="auto"/>
      <w:ind w:left="720"/>
      <w:contextualSpacing/>
    </w:pPr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E4795-51BC-49A1-BA81-33A6A44D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24</Pages>
  <Words>4521</Words>
  <Characters>25776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30237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HaykSar</dc:creator>
  <cp:keywords/>
  <dc:description/>
  <cp:lastModifiedBy>Marine Gochumyan</cp:lastModifiedBy>
  <cp:revision>57</cp:revision>
  <cp:lastPrinted>2018-11-22T12:11:00Z</cp:lastPrinted>
  <dcterms:created xsi:type="dcterms:W3CDTF">2018-09-26T11:47:00Z</dcterms:created>
  <dcterms:modified xsi:type="dcterms:W3CDTF">2018-11-22T12:12:00Z</dcterms:modified>
</cp:coreProperties>
</file>